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6FA0C" w14:textId="263749DD" w:rsidR="00A43BC4" w:rsidRPr="003D13F4" w:rsidRDefault="003D13F4">
      <w:pPr>
        <w:rPr>
          <w:rFonts w:ascii="Times New Roman" w:hAnsi="Times New Roman" w:cs="Times New Roman"/>
          <w:b/>
          <w:bCs/>
          <w:lang w:val="en-US"/>
        </w:rPr>
      </w:pPr>
      <w:bookmarkStart w:id="0" w:name="_GoBack"/>
      <w:r w:rsidRPr="003D13F4">
        <w:rPr>
          <w:rFonts w:ascii="Times New Roman" w:hAnsi="Times New Roman" w:cs="Times New Roman"/>
          <w:b/>
          <w:bCs/>
          <w:lang w:val="en-US"/>
        </w:rPr>
        <w:t>Supplementary File 1</w:t>
      </w:r>
    </w:p>
    <w:bookmarkEnd w:id="0"/>
    <w:p w14:paraId="17A373C8" w14:textId="42213238" w:rsidR="00560A6E" w:rsidRPr="00770E64" w:rsidRDefault="00770E64" w:rsidP="00560A6E">
      <w:pPr>
        <w:rPr>
          <w:rFonts w:ascii="Times New Roman" w:hAnsi="Times New Roman" w:cs="Times New Roman"/>
          <w:sz w:val="20"/>
          <w:szCs w:val="20"/>
          <w:lang w:val="en-IE"/>
        </w:rPr>
      </w:pPr>
      <w:r w:rsidRPr="00770E64">
        <w:rPr>
          <w:rFonts w:ascii="Times New Roman" w:hAnsi="Times New Roman" w:cs="Times New Roman"/>
          <w:b/>
          <w:sz w:val="20"/>
          <w:szCs w:val="20"/>
          <w:lang w:val="en-US"/>
        </w:rPr>
        <w:t>Table S1</w:t>
      </w:r>
      <w:r w:rsidR="00560A6E" w:rsidRPr="00770E64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560A6E" w:rsidRPr="00770E6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60A6E" w:rsidRPr="00770E64">
        <w:rPr>
          <w:rFonts w:ascii="Times New Roman" w:hAnsi="Times New Roman" w:cs="Times New Roman"/>
          <w:sz w:val="20"/>
          <w:szCs w:val="20"/>
        </w:rPr>
        <w:t>Primers</w:t>
      </w:r>
      <w:proofErr w:type="spellEnd"/>
      <w:r w:rsidR="00560A6E" w:rsidRPr="00770E64">
        <w:rPr>
          <w:rFonts w:ascii="Times New Roman" w:hAnsi="Times New Roman" w:cs="Times New Roman"/>
          <w:sz w:val="20"/>
          <w:szCs w:val="20"/>
          <w:lang w:val="en-US"/>
        </w:rPr>
        <w:t xml:space="preserve"> and PCR programs</w:t>
      </w:r>
      <w:r w:rsidR="00560A6E" w:rsidRPr="00770E64">
        <w:rPr>
          <w:rFonts w:ascii="Times New Roman" w:hAnsi="Times New Roman" w:cs="Times New Roman"/>
          <w:sz w:val="20"/>
          <w:szCs w:val="20"/>
        </w:rPr>
        <w:t xml:space="preserve"> </w:t>
      </w:r>
      <w:r w:rsidR="00560A6E" w:rsidRPr="00770E64">
        <w:rPr>
          <w:rFonts w:ascii="Times New Roman" w:hAnsi="Times New Roman" w:cs="Times New Roman"/>
          <w:sz w:val="20"/>
          <w:szCs w:val="20"/>
          <w:lang w:val="en-US"/>
        </w:rPr>
        <w:t xml:space="preserve">used </w:t>
      </w:r>
      <w:proofErr w:type="spellStart"/>
      <w:r w:rsidR="00560A6E" w:rsidRPr="00770E6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560A6E" w:rsidRPr="00770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60A6E" w:rsidRPr="00770E64">
        <w:rPr>
          <w:rFonts w:ascii="Times New Roman" w:hAnsi="Times New Roman" w:cs="Times New Roman"/>
          <w:sz w:val="20"/>
          <w:szCs w:val="20"/>
        </w:rPr>
        <w:t>amplification</w:t>
      </w:r>
      <w:proofErr w:type="spellEnd"/>
      <w:r w:rsidR="00560A6E" w:rsidRPr="00770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60A6E" w:rsidRPr="00770E6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560A6E" w:rsidRPr="00770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60A6E" w:rsidRPr="00770E6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560A6E" w:rsidRPr="00770E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60A6E" w:rsidRPr="00770E64">
        <w:rPr>
          <w:rFonts w:ascii="Times New Roman" w:hAnsi="Times New Roman" w:cs="Times New Roman"/>
          <w:sz w:val="20"/>
          <w:szCs w:val="20"/>
        </w:rPr>
        <w:t>four</w:t>
      </w:r>
      <w:proofErr w:type="spellEnd"/>
      <w:r w:rsidRPr="00770E64">
        <w:rPr>
          <w:rFonts w:ascii="Times New Roman" w:hAnsi="Times New Roman" w:cs="Times New Roman"/>
          <w:sz w:val="20"/>
          <w:szCs w:val="20"/>
          <w:lang w:val="en-IE"/>
        </w:rPr>
        <w:t xml:space="preserve"> </w:t>
      </w:r>
      <w:proofErr w:type="spellStart"/>
      <w:r w:rsidRPr="00770E64">
        <w:rPr>
          <w:rFonts w:ascii="Times New Roman" w:hAnsi="Times New Roman" w:cs="Times New Roman"/>
          <w:sz w:val="20"/>
          <w:szCs w:val="20"/>
          <w:lang w:val="en-IE"/>
        </w:rPr>
        <w:t>seuqenced</w:t>
      </w:r>
      <w:proofErr w:type="spellEnd"/>
      <w:r w:rsidR="00560A6E" w:rsidRPr="00770E64">
        <w:rPr>
          <w:rFonts w:ascii="Times New Roman" w:hAnsi="Times New Roman" w:cs="Times New Roman"/>
          <w:sz w:val="20"/>
          <w:szCs w:val="20"/>
        </w:rPr>
        <w:t xml:space="preserve"> DNA </w:t>
      </w:r>
      <w:proofErr w:type="spellStart"/>
      <w:r w:rsidR="00560A6E" w:rsidRPr="00770E64">
        <w:rPr>
          <w:rFonts w:ascii="Times New Roman" w:hAnsi="Times New Roman" w:cs="Times New Roman"/>
          <w:sz w:val="20"/>
          <w:szCs w:val="20"/>
        </w:rPr>
        <w:t>fragments</w:t>
      </w:r>
      <w:proofErr w:type="spellEnd"/>
      <w:r w:rsidRPr="00770E64">
        <w:rPr>
          <w:rFonts w:ascii="Times New Roman" w:hAnsi="Times New Roman" w:cs="Times New Roman"/>
          <w:sz w:val="20"/>
          <w:szCs w:val="20"/>
          <w:lang w:val="en-IE"/>
        </w:rPr>
        <w:t>.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224"/>
        <w:gridCol w:w="1326"/>
        <w:gridCol w:w="1285"/>
        <w:gridCol w:w="3316"/>
        <w:gridCol w:w="1593"/>
        <w:gridCol w:w="1712"/>
      </w:tblGrid>
      <w:tr w:rsidR="00560A6E" w:rsidRPr="00770E64" w14:paraId="41959ADD" w14:textId="77777777" w:rsidTr="00F046ED">
        <w:trPr>
          <w:trHeight w:val="227"/>
        </w:trPr>
        <w:tc>
          <w:tcPr>
            <w:tcW w:w="1224" w:type="dxa"/>
            <w:vAlign w:val="center"/>
          </w:tcPr>
          <w:p w14:paraId="749D75D4" w14:textId="77777777" w:rsidR="00560A6E" w:rsidRPr="00770E64" w:rsidRDefault="00560A6E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DNA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fragment</w:t>
            </w:r>
            <w:proofErr w:type="spellEnd"/>
          </w:p>
        </w:tc>
        <w:tc>
          <w:tcPr>
            <w:tcW w:w="1326" w:type="dxa"/>
            <w:vAlign w:val="center"/>
          </w:tcPr>
          <w:p w14:paraId="57BE2C5E" w14:textId="77777777" w:rsidR="00560A6E" w:rsidRPr="00770E64" w:rsidRDefault="00560A6E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Primer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5" w:type="dxa"/>
            <w:vAlign w:val="center"/>
          </w:tcPr>
          <w:p w14:paraId="35B8F0C9" w14:textId="77777777" w:rsidR="00560A6E" w:rsidRPr="00770E64" w:rsidRDefault="00560A6E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Primer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direction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16" w:type="dxa"/>
            <w:vAlign w:val="center"/>
          </w:tcPr>
          <w:p w14:paraId="12FA124F" w14:textId="77777777" w:rsidR="00560A6E" w:rsidRPr="00770E64" w:rsidRDefault="00560A6E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Primer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sequence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(5’–3’)</w:t>
            </w:r>
          </w:p>
        </w:tc>
        <w:tc>
          <w:tcPr>
            <w:tcW w:w="1593" w:type="dxa"/>
            <w:vAlign w:val="center"/>
          </w:tcPr>
          <w:p w14:paraId="1E9D1886" w14:textId="77777777" w:rsidR="00560A6E" w:rsidRPr="00770E64" w:rsidRDefault="00560A6E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Primer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source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vAlign w:val="center"/>
          </w:tcPr>
          <w:p w14:paraId="0BC28C86" w14:textId="77777777" w:rsidR="00560A6E" w:rsidRPr="00770E64" w:rsidRDefault="00560A6E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PCR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programme</w:t>
            </w:r>
            <w:proofErr w:type="spellEnd"/>
          </w:p>
        </w:tc>
      </w:tr>
      <w:tr w:rsidR="00F046ED" w:rsidRPr="00770E64" w14:paraId="09473A3A" w14:textId="77777777" w:rsidTr="00F046ED">
        <w:trPr>
          <w:trHeight w:val="227"/>
        </w:trPr>
        <w:tc>
          <w:tcPr>
            <w:tcW w:w="1224" w:type="dxa"/>
            <w:vMerge w:val="restart"/>
            <w:vAlign w:val="center"/>
          </w:tcPr>
          <w:p w14:paraId="2362F43E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COI</w:t>
            </w:r>
          </w:p>
        </w:tc>
        <w:tc>
          <w:tcPr>
            <w:tcW w:w="1326" w:type="dxa"/>
            <w:vAlign w:val="center"/>
          </w:tcPr>
          <w:p w14:paraId="2640ADD7" w14:textId="77777777" w:rsidR="00F046ED" w:rsidRPr="00770E64" w:rsidRDefault="00F046ED" w:rsidP="00317F6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LCO1490</w:t>
            </w:r>
          </w:p>
        </w:tc>
        <w:tc>
          <w:tcPr>
            <w:tcW w:w="1285" w:type="dxa"/>
            <w:vAlign w:val="center"/>
          </w:tcPr>
          <w:p w14:paraId="1A59D73E" w14:textId="77777777" w:rsidR="00F046ED" w:rsidRPr="00770E64" w:rsidRDefault="00F046ED" w:rsidP="00317F6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forward</w:t>
            </w:r>
          </w:p>
        </w:tc>
        <w:tc>
          <w:tcPr>
            <w:tcW w:w="3316" w:type="dxa"/>
            <w:vAlign w:val="center"/>
          </w:tcPr>
          <w:p w14:paraId="03A3199A" w14:textId="77777777" w:rsidR="00F046ED" w:rsidRPr="00770E64" w:rsidRDefault="00F046ED" w:rsidP="00317F6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GGTCAACAAATCATAAAGATATTGG</w:t>
            </w:r>
          </w:p>
        </w:tc>
        <w:tc>
          <w:tcPr>
            <w:tcW w:w="1593" w:type="dxa"/>
            <w:vAlign w:val="center"/>
          </w:tcPr>
          <w:p w14:paraId="2319E5A4" w14:textId="0E906257" w:rsidR="00F046ED" w:rsidRPr="00770E64" w:rsidRDefault="00F046ED" w:rsidP="00317F6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Folmer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et al.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1994</w:t>
            </w:r>
          </w:p>
        </w:tc>
        <w:tc>
          <w:tcPr>
            <w:tcW w:w="1712" w:type="dxa"/>
            <w:vMerge w:val="restart"/>
            <w:vAlign w:val="center"/>
          </w:tcPr>
          <w:p w14:paraId="338B7D00" w14:textId="377F98ED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Michalczyk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al.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IE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2012</w:t>
            </w:r>
          </w:p>
        </w:tc>
      </w:tr>
      <w:tr w:rsidR="00F046ED" w:rsidRPr="00770E64" w14:paraId="3CDE53E3" w14:textId="77777777" w:rsidTr="00F046ED">
        <w:trPr>
          <w:trHeight w:val="227"/>
        </w:trPr>
        <w:tc>
          <w:tcPr>
            <w:tcW w:w="1224" w:type="dxa"/>
            <w:vMerge/>
            <w:vAlign w:val="center"/>
          </w:tcPr>
          <w:p w14:paraId="0C9172A7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42E83142" w14:textId="77777777" w:rsidR="00F046ED" w:rsidRPr="00770E64" w:rsidRDefault="00F046ED" w:rsidP="00317F6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HCO2198</w:t>
            </w:r>
          </w:p>
        </w:tc>
        <w:tc>
          <w:tcPr>
            <w:tcW w:w="1285" w:type="dxa"/>
            <w:vAlign w:val="center"/>
          </w:tcPr>
          <w:p w14:paraId="60B67A7B" w14:textId="77777777" w:rsidR="00F046ED" w:rsidRPr="00770E64" w:rsidRDefault="00F046ED" w:rsidP="00317F6C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reverse</w:t>
            </w:r>
          </w:p>
        </w:tc>
        <w:tc>
          <w:tcPr>
            <w:tcW w:w="3316" w:type="dxa"/>
            <w:vAlign w:val="center"/>
          </w:tcPr>
          <w:p w14:paraId="5385A1CA" w14:textId="77777777" w:rsidR="00F046ED" w:rsidRPr="00770E64" w:rsidRDefault="00F046ED" w:rsidP="00317F6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TAAACTTCAGGGTGACCAAAAAATCA</w:t>
            </w:r>
          </w:p>
        </w:tc>
        <w:tc>
          <w:tcPr>
            <w:tcW w:w="1593" w:type="dxa"/>
            <w:vAlign w:val="center"/>
          </w:tcPr>
          <w:p w14:paraId="489CABCF" w14:textId="54196ED5" w:rsidR="00F046ED" w:rsidRPr="00770E64" w:rsidRDefault="00F046ED" w:rsidP="00317F6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Folmer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et al.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1994</w:t>
            </w:r>
          </w:p>
        </w:tc>
        <w:tc>
          <w:tcPr>
            <w:tcW w:w="1712" w:type="dxa"/>
            <w:vMerge/>
            <w:vAlign w:val="center"/>
          </w:tcPr>
          <w:p w14:paraId="3D77ED7B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6ED" w:rsidRPr="00770E64" w14:paraId="54219764" w14:textId="77777777" w:rsidTr="00F046ED">
        <w:trPr>
          <w:trHeight w:val="227"/>
        </w:trPr>
        <w:tc>
          <w:tcPr>
            <w:tcW w:w="1224" w:type="dxa"/>
            <w:vMerge w:val="restart"/>
            <w:vAlign w:val="center"/>
          </w:tcPr>
          <w:p w14:paraId="3844FAE4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18S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rRNA</w:t>
            </w:r>
            <w:proofErr w:type="spellEnd"/>
          </w:p>
        </w:tc>
        <w:tc>
          <w:tcPr>
            <w:tcW w:w="1326" w:type="dxa"/>
            <w:vAlign w:val="center"/>
          </w:tcPr>
          <w:p w14:paraId="4959C4FC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18S_Tar_Ff1</w:t>
            </w:r>
          </w:p>
        </w:tc>
        <w:tc>
          <w:tcPr>
            <w:tcW w:w="1285" w:type="dxa"/>
            <w:vAlign w:val="center"/>
          </w:tcPr>
          <w:p w14:paraId="13E6CE51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  <w:proofErr w:type="spellEnd"/>
          </w:p>
        </w:tc>
        <w:tc>
          <w:tcPr>
            <w:tcW w:w="3316" w:type="dxa"/>
            <w:vAlign w:val="center"/>
          </w:tcPr>
          <w:p w14:paraId="1885B9F1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AGGCGAAACCGCGAATGGCTC</w:t>
            </w:r>
          </w:p>
        </w:tc>
        <w:tc>
          <w:tcPr>
            <w:tcW w:w="1593" w:type="dxa"/>
            <w:vAlign w:val="center"/>
          </w:tcPr>
          <w:p w14:paraId="5D3B1516" w14:textId="6EBDC94D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Stec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al.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IE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2017</w:t>
            </w:r>
          </w:p>
        </w:tc>
        <w:tc>
          <w:tcPr>
            <w:tcW w:w="1712" w:type="dxa"/>
            <w:vMerge w:val="restart"/>
            <w:vAlign w:val="center"/>
          </w:tcPr>
          <w:p w14:paraId="3EA4D239" w14:textId="351A829B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Zeller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(2010),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Stec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al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IE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2015</w:t>
            </w:r>
          </w:p>
        </w:tc>
      </w:tr>
      <w:tr w:rsidR="00F046ED" w:rsidRPr="00770E64" w14:paraId="3DA4F9A7" w14:textId="77777777" w:rsidTr="00F046ED">
        <w:trPr>
          <w:trHeight w:val="227"/>
        </w:trPr>
        <w:tc>
          <w:tcPr>
            <w:tcW w:w="1224" w:type="dxa"/>
            <w:vMerge/>
            <w:vAlign w:val="center"/>
          </w:tcPr>
          <w:p w14:paraId="27B9CA7F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1D9A2495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18S_Tar_Rr1</w:t>
            </w:r>
          </w:p>
        </w:tc>
        <w:tc>
          <w:tcPr>
            <w:tcW w:w="1285" w:type="dxa"/>
            <w:vAlign w:val="center"/>
          </w:tcPr>
          <w:p w14:paraId="3D7A35AE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  <w:proofErr w:type="spellEnd"/>
          </w:p>
        </w:tc>
        <w:tc>
          <w:tcPr>
            <w:tcW w:w="3316" w:type="dxa"/>
            <w:vAlign w:val="center"/>
          </w:tcPr>
          <w:p w14:paraId="146A2DFA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GCCGCAGGCTCCACTCCTGG</w:t>
            </w:r>
          </w:p>
        </w:tc>
        <w:tc>
          <w:tcPr>
            <w:tcW w:w="1593" w:type="dxa"/>
            <w:vAlign w:val="center"/>
          </w:tcPr>
          <w:p w14:paraId="48729A86" w14:textId="01E08CB5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Stec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al.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IE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2017</w:t>
            </w:r>
          </w:p>
        </w:tc>
        <w:tc>
          <w:tcPr>
            <w:tcW w:w="1712" w:type="dxa"/>
            <w:vMerge/>
            <w:vAlign w:val="center"/>
          </w:tcPr>
          <w:p w14:paraId="6F9EE430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6ED" w:rsidRPr="00770E64" w14:paraId="09C19B0F" w14:textId="77777777" w:rsidTr="00F046ED">
        <w:trPr>
          <w:trHeight w:val="227"/>
        </w:trPr>
        <w:tc>
          <w:tcPr>
            <w:tcW w:w="1224" w:type="dxa"/>
            <w:vMerge w:val="restart"/>
            <w:vAlign w:val="center"/>
          </w:tcPr>
          <w:p w14:paraId="7D0A4B03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28S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rRNA</w:t>
            </w:r>
            <w:proofErr w:type="spellEnd"/>
          </w:p>
        </w:tc>
        <w:tc>
          <w:tcPr>
            <w:tcW w:w="1326" w:type="dxa"/>
            <w:vAlign w:val="center"/>
          </w:tcPr>
          <w:p w14:paraId="0EECC002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28S_Eutar_F</w:t>
            </w:r>
          </w:p>
        </w:tc>
        <w:tc>
          <w:tcPr>
            <w:tcW w:w="1285" w:type="dxa"/>
            <w:vAlign w:val="center"/>
          </w:tcPr>
          <w:p w14:paraId="2B8EC167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  <w:proofErr w:type="spellEnd"/>
          </w:p>
        </w:tc>
        <w:tc>
          <w:tcPr>
            <w:tcW w:w="3316" w:type="dxa"/>
            <w:vAlign w:val="center"/>
          </w:tcPr>
          <w:p w14:paraId="1E9E5A7F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ACCCGCTGAACTTAAGCATAT</w:t>
            </w:r>
          </w:p>
        </w:tc>
        <w:tc>
          <w:tcPr>
            <w:tcW w:w="1593" w:type="dxa"/>
            <w:vAlign w:val="center"/>
          </w:tcPr>
          <w:p w14:paraId="3C0277F4" w14:textId="1E82A771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Gąsiorek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al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IE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1712" w:type="dxa"/>
            <w:vMerge w:val="restart"/>
            <w:vAlign w:val="center"/>
          </w:tcPr>
          <w:p w14:paraId="45C09FDC" w14:textId="55114B39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Mironov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al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IE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2012</w:t>
            </w:r>
          </w:p>
        </w:tc>
      </w:tr>
      <w:tr w:rsidR="00F046ED" w:rsidRPr="00770E64" w14:paraId="215E4C05" w14:textId="77777777" w:rsidTr="00F046ED">
        <w:trPr>
          <w:trHeight w:val="227"/>
        </w:trPr>
        <w:tc>
          <w:tcPr>
            <w:tcW w:w="1224" w:type="dxa"/>
            <w:vMerge/>
            <w:vAlign w:val="center"/>
          </w:tcPr>
          <w:p w14:paraId="636643A5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653E0FCB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28S_R0990</w:t>
            </w:r>
          </w:p>
        </w:tc>
        <w:tc>
          <w:tcPr>
            <w:tcW w:w="1285" w:type="dxa"/>
            <w:vAlign w:val="center"/>
          </w:tcPr>
          <w:p w14:paraId="18F0CC72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  <w:proofErr w:type="spellEnd"/>
          </w:p>
        </w:tc>
        <w:tc>
          <w:tcPr>
            <w:tcW w:w="3316" w:type="dxa"/>
            <w:vAlign w:val="center"/>
          </w:tcPr>
          <w:p w14:paraId="68DFE1E4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CCTTGGTCCGTGTTTCAAGAC</w:t>
            </w:r>
          </w:p>
        </w:tc>
        <w:tc>
          <w:tcPr>
            <w:tcW w:w="1593" w:type="dxa"/>
            <w:vAlign w:val="center"/>
          </w:tcPr>
          <w:p w14:paraId="6FE9D5AC" w14:textId="155E4990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Mironov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al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IE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2012</w:t>
            </w:r>
          </w:p>
        </w:tc>
        <w:tc>
          <w:tcPr>
            <w:tcW w:w="1712" w:type="dxa"/>
            <w:vMerge/>
            <w:vAlign w:val="center"/>
          </w:tcPr>
          <w:p w14:paraId="78B70C43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46ED" w:rsidRPr="00770E64" w14:paraId="73876D75" w14:textId="77777777" w:rsidTr="00F046ED">
        <w:trPr>
          <w:trHeight w:val="227"/>
        </w:trPr>
        <w:tc>
          <w:tcPr>
            <w:tcW w:w="1224" w:type="dxa"/>
            <w:vAlign w:val="center"/>
          </w:tcPr>
          <w:p w14:paraId="39972206" w14:textId="77777777" w:rsidR="00F046ED" w:rsidRPr="00770E64" w:rsidRDefault="00F046ED" w:rsidP="00F046E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ITS-</w:t>
            </w:r>
            <w:r w:rsidRPr="00770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326" w:type="dxa"/>
            <w:vAlign w:val="center"/>
          </w:tcPr>
          <w:p w14:paraId="76012195" w14:textId="77777777" w:rsidR="00F046ED" w:rsidRPr="00770E64" w:rsidRDefault="00F046ED" w:rsidP="00F046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ITS1_Echi_F</w:t>
            </w:r>
          </w:p>
        </w:tc>
        <w:tc>
          <w:tcPr>
            <w:tcW w:w="1285" w:type="dxa"/>
            <w:vAlign w:val="center"/>
          </w:tcPr>
          <w:p w14:paraId="2472566E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forward</w:t>
            </w:r>
            <w:proofErr w:type="spellEnd"/>
          </w:p>
        </w:tc>
        <w:tc>
          <w:tcPr>
            <w:tcW w:w="3316" w:type="dxa"/>
            <w:vAlign w:val="center"/>
          </w:tcPr>
          <w:p w14:paraId="516A72D5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CCGTCGCTACTACCGATTGG</w:t>
            </w:r>
          </w:p>
        </w:tc>
        <w:tc>
          <w:tcPr>
            <w:tcW w:w="1593" w:type="dxa"/>
            <w:vAlign w:val="center"/>
          </w:tcPr>
          <w:p w14:paraId="7BC42A0B" w14:textId="5D38C392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Gąsiorek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al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IE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1712" w:type="dxa"/>
            <w:vMerge w:val="restart"/>
            <w:vAlign w:val="center"/>
          </w:tcPr>
          <w:p w14:paraId="2F8DF1F1" w14:textId="137FBE86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Stec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al.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IE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</w:tr>
      <w:tr w:rsidR="00F046ED" w:rsidRPr="00770E64" w14:paraId="619D2F92" w14:textId="77777777" w:rsidTr="00F046ED">
        <w:trPr>
          <w:trHeight w:val="227"/>
        </w:trPr>
        <w:tc>
          <w:tcPr>
            <w:tcW w:w="1224" w:type="dxa"/>
            <w:vAlign w:val="center"/>
          </w:tcPr>
          <w:p w14:paraId="2D7F2993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026AC0DA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ITS1_Echi_R</w:t>
            </w:r>
          </w:p>
        </w:tc>
        <w:tc>
          <w:tcPr>
            <w:tcW w:w="1285" w:type="dxa"/>
            <w:vAlign w:val="center"/>
          </w:tcPr>
          <w:p w14:paraId="54751381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reverse</w:t>
            </w:r>
            <w:proofErr w:type="spellEnd"/>
          </w:p>
        </w:tc>
        <w:tc>
          <w:tcPr>
            <w:tcW w:w="3316" w:type="dxa"/>
            <w:vAlign w:val="center"/>
          </w:tcPr>
          <w:p w14:paraId="2A7A316E" w14:textId="77777777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GTTCAGAAAACCCTGCAATTCACG</w:t>
            </w:r>
          </w:p>
        </w:tc>
        <w:tc>
          <w:tcPr>
            <w:tcW w:w="1593" w:type="dxa"/>
            <w:vAlign w:val="center"/>
          </w:tcPr>
          <w:p w14:paraId="2CC71337" w14:textId="65B3A2F6" w:rsidR="00F046ED" w:rsidRPr="00770E64" w:rsidRDefault="00F046ED" w:rsidP="00DD3D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Gąsiorek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et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al</w:t>
            </w:r>
            <w:proofErr w:type="spellEnd"/>
            <w:r w:rsidRPr="00770E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70E64">
              <w:rPr>
                <w:rFonts w:ascii="Times New Roman" w:hAnsi="Times New Roman" w:cs="Times New Roman"/>
                <w:sz w:val="16"/>
                <w:szCs w:val="16"/>
                <w:lang w:val="en-IE"/>
              </w:rPr>
              <w:t>,</w:t>
            </w:r>
            <w:r w:rsidRPr="00770E64">
              <w:rPr>
                <w:rFonts w:ascii="Times New Roman" w:hAnsi="Times New Roman" w:cs="Times New Roman"/>
                <w:sz w:val="16"/>
                <w:szCs w:val="16"/>
              </w:rPr>
              <w:t xml:space="preserve"> 2018</w:t>
            </w:r>
          </w:p>
        </w:tc>
        <w:tc>
          <w:tcPr>
            <w:tcW w:w="1712" w:type="dxa"/>
            <w:vMerge/>
            <w:vAlign w:val="center"/>
          </w:tcPr>
          <w:p w14:paraId="6C38FF0B" w14:textId="77777777" w:rsidR="00F046ED" w:rsidRPr="00770E64" w:rsidRDefault="00F046ED" w:rsidP="00560A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636E780" w14:textId="26BCD4FA" w:rsidR="00560A6E" w:rsidRDefault="00560A6E" w:rsidP="00560A6E">
      <w:pPr>
        <w:rPr>
          <w:rFonts w:ascii="Times New Roman" w:hAnsi="Times New Roman" w:cs="Times New Roman"/>
          <w:lang w:val="en-US"/>
        </w:rPr>
      </w:pPr>
    </w:p>
    <w:p w14:paraId="35433A6F" w14:textId="77777777" w:rsidR="00770E64" w:rsidRPr="00770E64" w:rsidRDefault="00770E64" w:rsidP="00560A6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3688E6" w14:textId="77777777" w:rsidR="00D3114C" w:rsidRPr="00B05E30" w:rsidRDefault="00770E64" w:rsidP="00560A6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5E3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S1. </w:t>
      </w:r>
      <w:r w:rsidR="00560A6E" w:rsidRPr="00B05E30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5ECBC624" w14:textId="4BD2E20A" w:rsidR="00560A6E" w:rsidRPr="00770E64" w:rsidRDefault="00560A6E" w:rsidP="00560A6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Folmer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, O., Black, M.,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Hoeh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, W., Lutz, R. 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Vrijenhoek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, R. (1994). DNA primers for amplification of mitochondrial cytochrome c oxidase subunit I from diverse metazoan invertebrates. </w:t>
      </w:r>
      <w:r w:rsidRPr="00770E64">
        <w:rPr>
          <w:rFonts w:ascii="Times New Roman" w:hAnsi="Times New Roman" w:cs="Times New Roman"/>
          <w:i/>
          <w:iCs/>
          <w:sz w:val="24"/>
          <w:szCs w:val="24"/>
          <w:lang w:val="en-US"/>
        </w:rPr>
        <w:t>Molecular Marine Biology and Biotechnology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>, 3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294–299.</w:t>
      </w:r>
    </w:p>
    <w:p w14:paraId="4A7D2E57" w14:textId="5C38BCE4" w:rsidR="00560A6E" w:rsidRPr="00770E64" w:rsidRDefault="00560A6E" w:rsidP="00560A6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Gąsiorek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, P., Stec, D.,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Zawierucha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, K., Kristensen, R. M. 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Michalczyk, Ł. (2018). Revision of </w:t>
      </w:r>
      <w:proofErr w:type="spellStart"/>
      <w:r w:rsidRPr="00770E64">
        <w:rPr>
          <w:rFonts w:ascii="Times New Roman" w:hAnsi="Times New Roman" w:cs="Times New Roman"/>
          <w:i/>
          <w:iCs/>
          <w:sz w:val="24"/>
          <w:szCs w:val="24"/>
          <w:lang w:val="en-US"/>
        </w:rPr>
        <w:t>Testechiniscus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Kristensen, 1987 (Heterotardigrada: Echiniscidae) refutes the polar‐temperate distribution of the genus. </w:t>
      </w:r>
      <w:proofErr w:type="spellStart"/>
      <w:r w:rsidRPr="00770E64">
        <w:rPr>
          <w:rFonts w:ascii="Times New Roman" w:hAnsi="Times New Roman" w:cs="Times New Roman"/>
          <w:i/>
          <w:iCs/>
          <w:sz w:val="24"/>
          <w:szCs w:val="24"/>
          <w:lang w:val="en-US"/>
        </w:rPr>
        <w:t>Zootaxa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>, 4472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261–297. https://doi.org/10.11646/zootaxa.4472.2.3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67A296" w14:textId="6571DD04" w:rsidR="00CB71B4" w:rsidRPr="00770E64" w:rsidRDefault="00CB71B4" w:rsidP="00CB71B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Kiehl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E., Dastych H.,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D’Haese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Greveh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H. 2007. The 18S rDNA sequences support polyphyly of the Hypsibiidae (Eutardigrada). </w:t>
      </w:r>
      <w:r w:rsidRPr="00770E64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Limnology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66 (Suppl. 1): 21–25. https://doi.org/10.4081/jlimnol.2007.s1.21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D52C50" w14:textId="5A220049" w:rsidR="00560A6E" w:rsidRPr="00770E64" w:rsidRDefault="00560A6E" w:rsidP="00560A6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Mironov, S. V.,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Dabert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Dabert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, M. (2012). A new feather mite species of the genus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Proctophyllodes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Robin, 1877 (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Astigmata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Proctophyllodidae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) from the Long‐tailed Tit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Aegithalos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caudatus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(Passeriformes: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Aegithalidae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) – morphological description with DNA barcode data. </w:t>
      </w:r>
      <w:proofErr w:type="spellStart"/>
      <w:r w:rsidRPr="00770E64">
        <w:rPr>
          <w:rFonts w:ascii="Times New Roman" w:hAnsi="Times New Roman" w:cs="Times New Roman"/>
          <w:i/>
          <w:iCs/>
          <w:sz w:val="24"/>
          <w:szCs w:val="24"/>
          <w:lang w:val="en-US"/>
        </w:rPr>
        <w:t>Zootaxa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>, 3253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54–61. https://doi.org/10.11646/zootaxa.3253.1.2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11A80B" w14:textId="6B2ED5A4" w:rsidR="00560A6E" w:rsidRPr="00770E64" w:rsidRDefault="00560A6E" w:rsidP="00560A6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Stec, D., Morek, W.,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Gąsiorek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Michalczyk, Ł. (2018). Unmasking hidden species diversity within the </w:t>
      </w:r>
      <w:r w:rsidRPr="00770E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Ramazzottius </w:t>
      </w:r>
      <w:proofErr w:type="spellStart"/>
      <w:r w:rsidRPr="00770E64">
        <w:rPr>
          <w:rFonts w:ascii="Times New Roman" w:hAnsi="Times New Roman" w:cs="Times New Roman"/>
          <w:i/>
          <w:iCs/>
          <w:sz w:val="24"/>
          <w:szCs w:val="24"/>
          <w:lang w:val="en-US"/>
        </w:rPr>
        <w:t>oberhaeuseri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complex, with an integrative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redescription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of the nominal species for the family Ramazzottiidae (Tardigrada: Eutardigrada: Parachela). </w:t>
      </w:r>
      <w:r w:rsidRPr="00770E64">
        <w:rPr>
          <w:rFonts w:ascii="Times New Roman" w:hAnsi="Times New Roman" w:cs="Times New Roman"/>
          <w:i/>
          <w:iCs/>
          <w:sz w:val="24"/>
          <w:szCs w:val="24"/>
          <w:lang w:val="en-US"/>
        </w:rPr>
        <w:t>Systematics and Biodiversity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16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357–376. https://doi.org/10.1080/14772000.2018.1424267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688390" w14:textId="7EC6D89B" w:rsidR="00560A6E" w:rsidRPr="00770E64" w:rsidRDefault="00560A6E" w:rsidP="00560A6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Stec, D., </w:t>
      </w:r>
      <w:proofErr w:type="spellStart"/>
      <w:r w:rsidRPr="00770E64">
        <w:rPr>
          <w:rFonts w:ascii="Times New Roman" w:hAnsi="Times New Roman" w:cs="Times New Roman"/>
          <w:sz w:val="24"/>
          <w:szCs w:val="24"/>
          <w:lang w:val="en-US"/>
        </w:rPr>
        <w:t>Zawierucha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Michalczyk, Ł. (2017). An integrative description of </w:t>
      </w:r>
      <w:r w:rsidRPr="003B10F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Ramazzottius </w:t>
      </w:r>
      <w:proofErr w:type="spellStart"/>
      <w:r w:rsidRPr="003B10FE">
        <w:rPr>
          <w:rFonts w:ascii="Times New Roman" w:hAnsi="Times New Roman" w:cs="Times New Roman"/>
          <w:i/>
          <w:iCs/>
          <w:sz w:val="24"/>
          <w:szCs w:val="24"/>
          <w:lang w:val="en-US"/>
        </w:rPr>
        <w:t>subanomalus</w:t>
      </w:r>
      <w:proofErr w:type="spellEnd"/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(Biserov, 1985) (Tardigrada) from Poland. </w:t>
      </w:r>
      <w:proofErr w:type="spellStart"/>
      <w:r w:rsidRPr="00770E64">
        <w:rPr>
          <w:rFonts w:ascii="Times New Roman" w:hAnsi="Times New Roman" w:cs="Times New Roman"/>
          <w:i/>
          <w:iCs/>
          <w:sz w:val="24"/>
          <w:szCs w:val="24"/>
          <w:lang w:val="en-US"/>
        </w:rPr>
        <w:t>Zootaxa</w:t>
      </w:r>
      <w:proofErr w:type="spellEnd"/>
      <w:r w:rsidR="00770E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4300</w:t>
      </w:r>
      <w:r w:rsidR="00770E6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70E64">
        <w:rPr>
          <w:rFonts w:ascii="Times New Roman" w:hAnsi="Times New Roman" w:cs="Times New Roman"/>
          <w:sz w:val="24"/>
          <w:szCs w:val="24"/>
          <w:lang w:val="en-US"/>
        </w:rPr>
        <w:t xml:space="preserve"> 403–420. https://doi.org/10.11646/zootaxa.4300.3.4</w:t>
      </w:r>
      <w:r w:rsidR="00770E64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.</w:t>
      </w:r>
    </w:p>
    <w:p w14:paraId="528C15C9" w14:textId="77777777" w:rsidR="00560A6E" w:rsidRPr="00770E64" w:rsidRDefault="00560A6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60A6E" w:rsidRPr="00770E64" w:rsidSect="00A4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A6E"/>
    <w:rsid w:val="00230FE2"/>
    <w:rsid w:val="002D3865"/>
    <w:rsid w:val="003241B9"/>
    <w:rsid w:val="003B10FE"/>
    <w:rsid w:val="003D13F4"/>
    <w:rsid w:val="004362C2"/>
    <w:rsid w:val="00560A6E"/>
    <w:rsid w:val="00595985"/>
    <w:rsid w:val="00735E55"/>
    <w:rsid w:val="00740B0D"/>
    <w:rsid w:val="00770E64"/>
    <w:rsid w:val="009A4336"/>
    <w:rsid w:val="00A43BC4"/>
    <w:rsid w:val="00B05E30"/>
    <w:rsid w:val="00BB7180"/>
    <w:rsid w:val="00C916D8"/>
    <w:rsid w:val="00CB71B4"/>
    <w:rsid w:val="00D3114C"/>
    <w:rsid w:val="00E730D5"/>
    <w:rsid w:val="00F0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3739"/>
  <w15:docId w15:val="{B31C47E9-755B-914E-B032-F8950C90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3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0A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Бюллетень Недвижимости, ООО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Editorial Assistant</cp:lastModifiedBy>
  <cp:revision>8</cp:revision>
  <dcterms:created xsi:type="dcterms:W3CDTF">2022-01-21T13:08:00Z</dcterms:created>
  <dcterms:modified xsi:type="dcterms:W3CDTF">2022-03-24T18:44:00Z</dcterms:modified>
</cp:coreProperties>
</file>